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1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napToGrid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/>
          <w:sz w:val="32"/>
          <w:szCs w:val="32"/>
          <w:shd w:val="clear" w:color="auto" w:fill="FFFFFF"/>
          <w:lang w:val="en-US" w:eastAsia="zh-CN"/>
        </w:rPr>
        <w:t>附件1</w:t>
      </w:r>
      <w:r>
        <w:rPr>
          <w:rFonts w:hint="eastAsia" w:ascii="黑体" w:hAnsi="黑体" w:eastAsia="黑体" w:cs="黑体"/>
          <w:snapToGrid/>
          <w:sz w:val="32"/>
          <w:szCs w:val="32"/>
          <w:shd w:val="clear" w:color="auto" w:fill="FFFFFF"/>
        </w:rPr>
        <w:t xml:space="preserve"> </w:t>
      </w:r>
    </w:p>
    <w:p w14:paraId="7AF1B623"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rPr>
          <w:rFonts w:hint="eastAsia" w:ascii="仿宋_GB2312" w:hAnsi="仿宋_GB2312" w:eastAsia="仿宋_GB2312" w:cs="仿宋_GB2312"/>
          <w:snapToGrid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社会组织抽查检查登记表（社会团体）</w:t>
      </w:r>
    </w:p>
    <w:tbl>
      <w:tblPr>
        <w:tblStyle w:val="2"/>
        <w:tblW w:w="8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"/>
        <w:gridCol w:w="1561"/>
        <w:gridCol w:w="1385"/>
        <w:gridCol w:w="1337"/>
        <w:gridCol w:w="1620"/>
        <w:gridCol w:w="931"/>
        <w:gridCol w:w="1578"/>
      </w:tblGrid>
      <w:tr w14:paraId="446D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3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60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7F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E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9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统一信息代码</w:t>
            </w:r>
          </w:p>
        </w:tc>
        <w:tc>
          <w:tcPr>
            <w:tcW w:w="27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8EB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530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证书有效期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8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A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B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1F6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C0E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最近换届时间及期限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1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E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E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79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E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1B2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C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5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4A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9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220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9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AE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77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29" w:type="dxa"/>
            <w:gridSpan w:val="3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55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A6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5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65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C7F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29" w:type="dxa"/>
            <w:gridSpan w:val="3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13D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7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检查清单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检查方法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2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检查情况</w:t>
            </w:r>
          </w:p>
        </w:tc>
      </w:tr>
      <w:tr w14:paraId="458B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登记管理情况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证书公章情况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1.法人登记证正本是否依法悬挂；副本是否保存良好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查看相关证书、公章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B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E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D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0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2.查看证书是否在有效期内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F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5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6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2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C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3.查看法人登记证上的住所是否与现有办公地址一致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C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E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负责人任职情况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1.秘书长以上人员任职是否符合相关规定，年龄是否超龄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查看人员备案表、会议纪要、履职报告等材料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4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7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4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会费管理情况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1.是否制定了会费管理办法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查看相关文件资料，会议记录，会员会费管理办法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3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D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D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4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2.是否为无记名投票表决方式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A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54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5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1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会费标准设置是否超过4档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5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1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E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4.会费标准是否过高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C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0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D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F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1.是否按照要求报送年报资料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查看年报资料、公开网站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B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F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A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2.社会组织是否通过适当方式公开了社会组织架构、社会组织经费支出情况等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2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E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3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A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分支（代表）机构情况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3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分支（代表）机构设立、名称、财务管理、开展活动是否合规等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C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查阅资料</w:t>
            </w:r>
          </w:p>
        </w:tc>
        <w:tc>
          <w:tcPr>
            <w:tcW w:w="25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6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3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5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D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1.是否存在抽逃原始资金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查看原始凭证、现金日记账等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0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C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1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E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2.现金管理是否按照《现金管理暂行条例》执行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A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1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B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2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1.经费支出是否履行的相应的审批程序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查看会计账簿、银行对账单、原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634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5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2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B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2.是否存在违规领取报酬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B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始凭证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F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1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2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D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3.是否存在白条入帐情况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E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11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1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6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BA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89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4.是否存在违规报销费用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A65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6D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F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E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会计出纳情况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1.会计是否为专职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查验从业资格证、劳务合同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A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B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D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2.会计出纳是否为一个人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3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6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9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0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D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民间非营利组织会计制度执行情况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1.会计核算是否规范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查看内部会计制度、会计账簿、原始凭证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F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5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内部治理情况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社会组织档案情况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1.社会组织相关档案保存是否规范、完整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查看相关（项目）档案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A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C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3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开展活动情况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1.是否依章程开展活动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查看相关活动资料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D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0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4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5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2.是否超业务范围活动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3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3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6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4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2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3.重大事项是否进行了报告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5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8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9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1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换届情况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1.是否按照章程规定的年限进行了换届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查看章程，理事名册，会议通知、签到簿、名册、纪要和会场影像资料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3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A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5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3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2.换届程序及有关材料是否合法有效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A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4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8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49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B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理事会会议情况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1.是否制定理事会会议制度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相关会议纪要，会议决定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3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C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5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C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2.重大事项是否经理事会议表决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8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6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2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0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F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3.理事会会议是否执行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A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A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8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8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4.是否按照章程规定召开了理事会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A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0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1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5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会长履职情况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1.是否按照章程规定以及本年度工作计划的要求履职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履职报告、会议纪要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E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D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2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F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秘书长履职情况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1.是否按照章程规定以及本年度工作计划的要求履职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履职报告、会议纪要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9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7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  <w:jc w:val="center"/>
        </w:trPr>
        <w:tc>
          <w:tcPr>
            <w:tcW w:w="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25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其他情况</w:t>
            </w:r>
          </w:p>
        </w:tc>
        <w:tc>
          <w:tcPr>
            <w:tcW w:w="841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A2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7CA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56A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66B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C2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9D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8E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65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EA8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检查人员签字:                                负责人签字：           </w:t>
      </w:r>
    </w:p>
    <w:p w14:paraId="1B8B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16B8B11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page"/>
      </w:r>
    </w:p>
    <w:p w14:paraId="1FFAB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会组织抽查检查登记表（民办非企业单位）</w:t>
      </w:r>
    </w:p>
    <w:tbl>
      <w:tblPr>
        <w:tblStyle w:val="2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5"/>
        <w:gridCol w:w="1357"/>
        <w:gridCol w:w="1357"/>
        <w:gridCol w:w="1560"/>
        <w:gridCol w:w="1390"/>
        <w:gridCol w:w="1050"/>
        <w:gridCol w:w="1625"/>
      </w:tblGrid>
      <w:tr w14:paraId="0F6C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E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B7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21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9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1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统一信息代码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4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C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证书有效期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E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C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6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269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最近换届时间及期限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1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3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3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FEE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EB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298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4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F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9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6AB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F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05E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0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C0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D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A20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45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A4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E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ACE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6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B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检查清单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检查方法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检查情况</w:t>
            </w:r>
          </w:p>
        </w:tc>
      </w:tr>
      <w:tr w14:paraId="55F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2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登记管理情况</w:t>
            </w: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B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证书公章情况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B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1.法人登记证正本是否依法悬挂；副本是否保存良好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查看相关证书、公章</w:t>
            </w:r>
          </w:p>
        </w:tc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F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0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1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1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2.查看证书是否在有效期内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1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A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7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B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3.查看法人登记证上的住所是否与现有办公地址一致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3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8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C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负责人任职情况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7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1.秘书长以上人员任职是否符合相关规定，年龄是否超龄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查看人员备案表等材料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6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9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C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1.是否按照要求报送年报资料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D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查看年报资料、公开网站</w:t>
            </w:r>
          </w:p>
        </w:tc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A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3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C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F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B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2.是否通过适当方式公开了社会组织架构、社会组织经费支出情况等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C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A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0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A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安全管理情况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1.是否按照要求加强安全管理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7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查看相关设施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F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5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1.现有资金是否低于原始资金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查看原始凭证、现金日记账等</w:t>
            </w:r>
          </w:p>
        </w:tc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2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0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E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7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2.是否存在抽逃原始资金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7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E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8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9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6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3.现金管理是否按照《现金管理暂行条例》执行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8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F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A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1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1.经费支出是否履行的相应的审批程序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查看会计账簿、银行对账单、原始凭证</w:t>
            </w:r>
          </w:p>
        </w:tc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A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F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5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8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2.是否存在违规领取报酬</w:t>
            </w:r>
          </w:p>
        </w:tc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5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0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0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9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3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3.是否存在白条入帐情况</w:t>
            </w:r>
          </w:p>
        </w:tc>
        <w:tc>
          <w:tcPr>
            <w:tcW w:w="1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1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6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C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0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A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4.是否存在违规报销费用</w:t>
            </w:r>
          </w:p>
        </w:tc>
        <w:tc>
          <w:tcPr>
            <w:tcW w:w="13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8F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C0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0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6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会计出纳情况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E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1.会计是否为专职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3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查验会计资格证书、劳务合同</w:t>
            </w:r>
          </w:p>
        </w:tc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F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B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9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3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2.会计出纳是否为一个人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8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7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2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民间非营利组织会计制度执行情况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1.会计核算是否规范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查看内部会计制度、会计账簿、原始凭证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A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C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内部治理情况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社会组织档案情况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1.社会组织相关档案保存是否规范、完整；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查看相关（项目）档案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1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4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开展活动情况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1.是否依章程开展活动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D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查看相关活动资料</w:t>
            </w:r>
          </w:p>
        </w:tc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3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E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6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9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2.是否超业务范围活动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2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B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3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3.重大事项是否进行了报告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3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9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C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换届情况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1.是否按照章程规定的年限进行了换届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E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查看章程，理事名册，会议通知、签到簿、名册、纪要和会场影像资料</w:t>
            </w:r>
          </w:p>
        </w:tc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5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5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E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2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2.换届程序及有关材料是否合法有效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A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7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E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7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理事会会议情况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1.是否制定理事会会议制度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相关会议纪要，会议决定</w:t>
            </w:r>
          </w:p>
        </w:tc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C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5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C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C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2.重大事项是否经理事会议表决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8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1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2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B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D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3.理事会会议是否执行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4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7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D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8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4.是否按照章程规定召开了理事会</w:t>
            </w: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0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B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5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理事长履职情况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1.是否按照章程规定以及本年度工作计划的要求履职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履职报告、会议纪要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5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D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4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秘书长履职情况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1.是否按照章程规定以及本年度工作计划的要求履职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履职报告、会议纪要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8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7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2" w:hRule="atLeast"/>
          <w:jc w:val="center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A6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 w14:paraId="4352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30BE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检查人员签字:                                        负责人签字：             </w:t>
      </w:r>
    </w:p>
    <w:p w14:paraId="7BA1E1C0"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page"/>
      </w:r>
    </w:p>
    <w:p w14:paraId="5F98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社会组织抽查检查登记表（基金会）</w:t>
      </w:r>
    </w:p>
    <w:tbl>
      <w:tblPr>
        <w:tblStyle w:val="2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1361"/>
        <w:gridCol w:w="1316"/>
        <w:gridCol w:w="1384"/>
        <w:gridCol w:w="1300"/>
        <w:gridCol w:w="1200"/>
        <w:gridCol w:w="1816"/>
      </w:tblGrid>
      <w:tr w14:paraId="47AF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E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945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01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814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5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E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统一信息代码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9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证书有效期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B3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9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99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E91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15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最近换届时间及期限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C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D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2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0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389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C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7D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F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A5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7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F18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F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64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1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34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F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4A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86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27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2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0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A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0A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B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6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检查清单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检查方法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检查情况</w:t>
            </w:r>
          </w:p>
        </w:tc>
      </w:tr>
      <w:tr w14:paraId="3470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B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登记管理情况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9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证书公章情况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1.法人登记证正本是否依法悬挂；副本是否保存良好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37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查看相关证书、公章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8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F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F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C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2.查看证书是否在有效期内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ED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B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2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9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3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3.查看法人登记证上的住所是否与现有办公地址一致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F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5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1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E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负责人任职情况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C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1.秘书长以上人员任职是否符合相关规定，年龄是否超龄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D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查看人员备案表等材料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A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2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1.是否按照要求报送年报资料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查看年报资料、公开网站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4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4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8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2.是否通过“慈善中国网”公开了社会组织架构、年度工作报告、活动开展、经费支出等情况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B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5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A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E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3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分支（代表）机构情况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3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分支（代表）机构设立、名称、财务管理、开展活动是否合规等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6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查阅资料</w:t>
            </w:r>
          </w:p>
        </w:tc>
        <w:tc>
          <w:tcPr>
            <w:tcW w:w="30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B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E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1.现有资金是否低于原始资金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B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查看原始凭证、现金日记账等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3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A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0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7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E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2.是否存在抽逃原始资金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F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7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A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F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2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3.现金管理是否按照《现金管理暂行条例》执行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7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3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8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2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4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1.经费支出是否履行的相应的审批程序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B6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查看会计账簿、银行对账单、原始凭证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AB6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4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7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4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2.是否存在违规领取报酬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4E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26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E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1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2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3.是否存在白条入帐情况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672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D1C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E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2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9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4.是否存在违规报销费用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C05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24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7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财务情况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会计出纳情况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1.会计是否为专职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C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查验会计资格证书、劳务合同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734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A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2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2.会计出纳是否为一个人</w:t>
            </w: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BF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1E8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3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2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民间非营利组织会计制度执行情况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1.会计核算是否规范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查看内部会计制度、会计账簿、原始凭证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9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7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内部治理情况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社会组织档案情况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4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1.社会组织相关档案保存是否规范、完整；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查看相关（项目）档案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C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6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1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开展活动情况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5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1.是否依章程开展活动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A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查看相关活动资料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C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C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1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1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2.是否超业务范围活动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E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6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C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D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5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3.重大事项是否进行了报告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1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3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A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换届情况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1.是否按照章程规定的年限进行了换届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查看章程，理事名册，会议通知、签到簿、名册、纪要和会场影像资料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D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8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5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2.换届程序及有关材料是否合法有效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9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8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0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A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理事会会议情况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3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1.是否制定理事会会议制度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相关会议纪要，会议决定</w:t>
            </w:r>
          </w:p>
        </w:tc>
        <w:tc>
          <w:tcPr>
            <w:tcW w:w="3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7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A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3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E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2.重大事项是否经理事会议表决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7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4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3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6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3.理事会会议是否执行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3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8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5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9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4.是否按照章程规定召开了理事会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3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0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5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2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理事长履职情况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1.是否按照章程规定以及本年度工作计划的要求履职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F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履职报告、会议纪要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8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5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C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秘书长履职情况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1.是否按照章程规定以及本年度工作计划的要求履职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履职报告、会议纪要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F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9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15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  <w:p w14:paraId="2E94C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3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7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978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946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2E9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BF9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459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05D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方正仿宋_GBK" w:hAnsi="方正仿宋_GBK" w:eastAsia="方正仿宋_GBK" w:cs="方正仿宋_GBK"/>
          <w:snapToGrid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检查人员签字:                                    负责人签字：          </w:t>
      </w:r>
    </w:p>
    <w:p w14:paraId="451100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2025-04-25T10:10:14Z</dcterms:created>
  <dc:creator>MyWode</dc:creator>
  <cp:lastModifiedBy>MyWode</cp:lastModifiedBy>
  <dcterms:modified xsi:type="dcterms:W3CDTF">2025-04-25T10:11:10Z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eyJoZGlkIjoiMmU0YmM2OTlkYTVkZjg4OGFlMzZhMmZlZDdhOGM4NzkiLCJ1c2VySWQiOiI0NDMwMDMzNjUifQ==</vt:lpwstr>
  </property>
  <property fmtid="{D5CDD505-2E9C-101B-9397-08002B2CF9AE}" pid="4" name="ICV">
    <vt:lpwstr>1F500DA9519845CCB61B7C72616E175E_12</vt:lpwstr>
  </property>
</Properties>
</file>